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SUPERVISOR FINANCIERO CONTABLE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2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Prueba de Oposición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;Arial" w:hAnsi="Calibri;Arial" w:eastAsia="Times New Roman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;Arial" w:hAnsi="Calibri;Arial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2"/>
                <w:u w:val="none"/>
                <w:em w:val="none"/>
                <w:lang w:val="es-ES" w:eastAsia="es-ES" w:bidi="ar-SA"/>
              </w:rPr>
              <w:t>13.920.257-0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El orden del listado de seleccionados ha sido establecido en orden ascendente al Nº de R.U.T, no al resultado de la etapa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2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LibreOffice/7.1.4.2$Windows_X86_64 LibreOffice_project/a529a4fab45b75fefc5b6226684193eb000654f6</Application>
  <AppVersion>15.0000</AppVersion>
  <Pages>1</Pages>
  <Words>48</Words>
  <Characters>276</Characters>
  <CharactersWithSpaces>768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2021-11-08T13:09:32Z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